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48" w:rsidRDefault="00527548" w:rsidP="00527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Забайкальского края</w:t>
      </w:r>
    </w:p>
    <w:p w:rsidR="00527548" w:rsidRDefault="00527548" w:rsidP="00527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527548" w:rsidRDefault="00527548" w:rsidP="00527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«Могойтуйский аграрно-промышленный техникум»</w:t>
      </w:r>
    </w:p>
    <w:p w:rsidR="00527548" w:rsidRDefault="00527548" w:rsidP="00527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548" w:rsidRDefault="00527548" w:rsidP="00527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548" w:rsidRDefault="00527548" w:rsidP="00527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548" w:rsidRDefault="00527548" w:rsidP="00527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548" w:rsidRDefault="00527548" w:rsidP="00527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548" w:rsidRDefault="00527548" w:rsidP="00527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548" w:rsidRDefault="00527548" w:rsidP="00527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548" w:rsidRDefault="00527548" w:rsidP="005275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27548" w:rsidRDefault="00527548" w:rsidP="005275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эффективной модели наставничества в условиях техникума»</w:t>
      </w:r>
    </w:p>
    <w:p w:rsidR="00527548" w:rsidRDefault="00527548" w:rsidP="00527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037" w:rsidRPr="00F840D0" w:rsidRDefault="003362BC" w:rsidP="00F840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lastRenderedPageBreak/>
        <w:t>Карта проекта</w:t>
      </w:r>
    </w:p>
    <w:p w:rsidR="003362BC" w:rsidRPr="00B40566" w:rsidRDefault="003362BC" w:rsidP="00F840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Название проекта – </w:t>
      </w:r>
      <w:r w:rsidR="00B40566">
        <w:rPr>
          <w:rFonts w:ascii="Times New Roman" w:hAnsi="Times New Roman" w:cs="Times New Roman"/>
          <w:sz w:val="28"/>
          <w:szCs w:val="28"/>
        </w:rPr>
        <w:t>«</w:t>
      </w:r>
      <w:r w:rsidR="00B40566">
        <w:rPr>
          <w:rFonts w:ascii="Times New Roman" w:hAnsi="Times New Roman" w:cs="Times New Roman"/>
          <w:b/>
          <w:sz w:val="28"/>
          <w:szCs w:val="28"/>
        </w:rPr>
        <w:t>С</w:t>
      </w:r>
      <w:r w:rsidRPr="00B40566">
        <w:rPr>
          <w:rFonts w:ascii="Times New Roman" w:hAnsi="Times New Roman" w:cs="Times New Roman"/>
          <w:b/>
          <w:sz w:val="28"/>
          <w:szCs w:val="28"/>
        </w:rPr>
        <w:t>оздание эффективной модели наставничества в учреждении СПО</w:t>
      </w:r>
      <w:r w:rsidR="00B40566">
        <w:rPr>
          <w:rFonts w:ascii="Times New Roman" w:hAnsi="Times New Roman" w:cs="Times New Roman"/>
          <w:b/>
          <w:sz w:val="28"/>
          <w:szCs w:val="28"/>
        </w:rPr>
        <w:t>»</w:t>
      </w:r>
    </w:p>
    <w:p w:rsidR="003362BC" w:rsidRPr="00F840D0" w:rsidRDefault="003362BC" w:rsidP="00F840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Автор проекта – Мамонтова Ирина Григорьевна, ЗДВР</w:t>
      </w:r>
    </w:p>
    <w:p w:rsidR="003362BC" w:rsidRPr="00F840D0" w:rsidRDefault="003362BC" w:rsidP="00F840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Образовательная организация – ГПОУ «Могойтуйский аграрно-промышленный техникум»</w:t>
      </w:r>
    </w:p>
    <w:p w:rsidR="003362BC" w:rsidRPr="00F840D0" w:rsidRDefault="003362BC" w:rsidP="00F840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Контактный тел, </w:t>
      </w:r>
      <w:r w:rsidRPr="00F840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40D0">
        <w:rPr>
          <w:rFonts w:ascii="Times New Roman" w:hAnsi="Times New Roman" w:cs="Times New Roman"/>
          <w:sz w:val="28"/>
          <w:szCs w:val="28"/>
        </w:rPr>
        <w:t>-</w:t>
      </w:r>
      <w:r w:rsidRPr="00F84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40D0">
        <w:rPr>
          <w:rFonts w:ascii="Times New Roman" w:hAnsi="Times New Roman" w:cs="Times New Roman"/>
          <w:sz w:val="28"/>
          <w:szCs w:val="28"/>
        </w:rPr>
        <w:t xml:space="preserve">: 89144923093, </w:t>
      </w:r>
      <w:proofErr w:type="spellStart"/>
      <w:r w:rsidRPr="00F840D0">
        <w:rPr>
          <w:rFonts w:ascii="Times New Roman" w:hAnsi="Times New Roman" w:cs="Times New Roman"/>
          <w:sz w:val="28"/>
          <w:szCs w:val="28"/>
          <w:lang w:val="en-US"/>
        </w:rPr>
        <w:t>miragrig</w:t>
      </w:r>
      <w:proofErr w:type="spellEnd"/>
      <w:r w:rsidRPr="00F840D0">
        <w:rPr>
          <w:rFonts w:ascii="Times New Roman" w:hAnsi="Times New Roman" w:cs="Times New Roman"/>
          <w:sz w:val="28"/>
          <w:szCs w:val="28"/>
        </w:rPr>
        <w:t>@</w:t>
      </w:r>
      <w:r w:rsidRPr="00F84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40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40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4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69A" w:rsidRDefault="003362BC" w:rsidP="00F840D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Аннотация проекта - </w:t>
      </w:r>
      <w:r w:rsidR="006C7B04" w:rsidRPr="00F840D0">
        <w:rPr>
          <w:rFonts w:ascii="Times New Roman" w:hAnsi="Times New Roman" w:cs="Times New Roman"/>
          <w:sz w:val="28"/>
          <w:szCs w:val="28"/>
        </w:rPr>
        <w:t xml:space="preserve">Уже давно известно, что традиционные методы воспитательного воздействия на подростка  не дают желаемого результата. Убеждение и личный пример, моральная поддержка и укрепление веры подростка в свои силы и возможности, вовлечение в интересную деятельность - все эти приемы, безусловно, способствуют </w:t>
      </w:r>
      <w:r w:rsidR="00A7269A">
        <w:rPr>
          <w:rFonts w:ascii="Times New Roman" w:hAnsi="Times New Roman" w:cs="Times New Roman"/>
          <w:sz w:val="28"/>
          <w:szCs w:val="28"/>
        </w:rPr>
        <w:t>построению профессиональной карьеры молодого человека</w:t>
      </w:r>
      <w:r w:rsidR="006C7B04" w:rsidRPr="00F840D0">
        <w:rPr>
          <w:rFonts w:ascii="Times New Roman" w:hAnsi="Times New Roman" w:cs="Times New Roman"/>
          <w:sz w:val="28"/>
          <w:szCs w:val="28"/>
        </w:rPr>
        <w:t>,</w:t>
      </w:r>
      <w:r w:rsidR="00A7269A">
        <w:rPr>
          <w:rFonts w:ascii="Times New Roman" w:hAnsi="Times New Roman" w:cs="Times New Roman"/>
          <w:sz w:val="28"/>
          <w:szCs w:val="28"/>
        </w:rPr>
        <w:t xml:space="preserve"> ставшего студентом.</w:t>
      </w:r>
      <w:r w:rsidR="006C7B04" w:rsidRPr="00F840D0">
        <w:rPr>
          <w:rFonts w:ascii="Times New Roman" w:hAnsi="Times New Roman" w:cs="Times New Roman"/>
          <w:sz w:val="28"/>
          <w:szCs w:val="28"/>
        </w:rPr>
        <w:t xml:space="preserve"> </w:t>
      </w:r>
      <w:r w:rsidR="00A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6C7B04"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педагог не всегда может соответствовать представлению «успешного человека» для современного подростка. Именно, поэтому в последнее время</w:t>
      </w:r>
      <w:r w:rsidR="00A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актуальным</w:t>
      </w:r>
      <w:r w:rsidR="006C7B04"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привлекать наставников, как активн</w:t>
      </w:r>
      <w:r w:rsidR="00A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C7B04"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A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C7B04"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процесса. </w:t>
      </w:r>
    </w:p>
    <w:p w:rsidR="006C7B04" w:rsidRPr="00A7269A" w:rsidRDefault="006C7B04" w:rsidP="00A726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- волонтерский вид деятельности социально активных людей готовых понять, принять и помочь. Наставничество можно рассматривать как метод психолого-педагоги</w:t>
      </w:r>
      <w:r w:rsidR="00A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сопровождения в период построения и начала профессиональной карьеры</w:t>
      </w:r>
      <w:r w:rsidRPr="00A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Наставничество сложный процесс добровольческой (волонтерской) деятельности и может рассматриваться, как способ: строить социальные отношения; применять на практике свои моральные; получать новые навыки; найти поддержку и друзей; почувствовать себя способным что-то совершить.</w:t>
      </w:r>
    </w:p>
    <w:p w:rsidR="003362BC" w:rsidRPr="00F840D0" w:rsidRDefault="006C7B04" w:rsidP="00F840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362BC"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аставничество – способ непосредственного и опосредованного личного влияния на человека. </w:t>
      </w:r>
      <w:r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</w:t>
      </w:r>
      <w:r w:rsidR="003362BC"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индивидуальное взаимодействие волонтера-наставника и </w:t>
      </w:r>
      <w:r w:rsidR="00A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</w:t>
      </w:r>
      <w:r w:rsidR="003362BC"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регулярной и долгосрочной основе. Для эффективности работы с наставниками на этапе подготовки используются такие формы работы, как индивидуальные консультации, круглые столы. Решение о подборе волонтера-наставника принимается на основании информации, полу</w:t>
      </w:r>
      <w:r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ченной от волонтера, подростка</w:t>
      </w:r>
      <w:r w:rsidR="003362BC"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учитываются следующие факторы: пол и возраст участников, их личностные особенности, общность интересов и увлечений, потребности </w:t>
      </w:r>
      <w:r w:rsidR="00A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</w:t>
      </w:r>
      <w:r w:rsidR="003362BC"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возможности, навыки волонтера.</w:t>
      </w:r>
      <w:r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2BC"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</w:t>
      </w:r>
      <w:r w:rsidR="00A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пары «наставник-наставляемый</w:t>
      </w:r>
      <w:r w:rsidR="003362BC"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осуществляется социальным педагогом,</w:t>
      </w:r>
      <w:r w:rsidR="00A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педагогом-психологом, </w:t>
      </w:r>
      <w:r w:rsidR="003362BC"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заместителем директора по ВР на регулярной основе и на протяжении фиксированного вр</w:t>
      </w:r>
      <w:r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емени.</w:t>
      </w:r>
    </w:p>
    <w:p w:rsidR="006C7B04" w:rsidRPr="00F840D0" w:rsidRDefault="006C7B04" w:rsidP="00F840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приведет к </w:t>
      </w:r>
      <w:r w:rsidR="00A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мотивации и осознанному освоению  выбранной профессии студент</w:t>
      </w:r>
      <w:r w:rsidR="0052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84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техникуме. Сделает традиционными такие формы работы как школа наставничества, чествование наставников, обмен опытом и др. </w:t>
      </w:r>
    </w:p>
    <w:p w:rsidR="003362BC" w:rsidRPr="00F840D0" w:rsidRDefault="006545B4" w:rsidP="00BC3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Целевая аудитория проекта</w:t>
      </w:r>
    </w:p>
    <w:p w:rsidR="006545B4" w:rsidRPr="00F840D0" w:rsidRDefault="00A7269A" w:rsidP="00B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люди, пришедшие в техникум из семей самых разных категорий, дети-сироты и оставшиеся без попечения родителей. </w:t>
      </w:r>
      <w:r w:rsidR="007072C6" w:rsidRPr="00F840D0">
        <w:rPr>
          <w:rFonts w:ascii="Times New Roman" w:hAnsi="Times New Roman" w:cs="Times New Roman"/>
          <w:sz w:val="28"/>
          <w:szCs w:val="28"/>
        </w:rPr>
        <w:tab/>
      </w:r>
      <w:r w:rsidR="006545B4" w:rsidRPr="00F840D0">
        <w:rPr>
          <w:rFonts w:ascii="Times New Roman" w:hAnsi="Times New Roman" w:cs="Times New Roman"/>
          <w:sz w:val="28"/>
          <w:szCs w:val="28"/>
        </w:rPr>
        <w:t xml:space="preserve">Им </w:t>
      </w:r>
      <w:r w:rsidR="002352AD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6545B4" w:rsidRPr="00F840D0">
        <w:rPr>
          <w:rFonts w:ascii="Times New Roman" w:hAnsi="Times New Roman" w:cs="Times New Roman"/>
          <w:sz w:val="28"/>
          <w:szCs w:val="28"/>
        </w:rPr>
        <w:t xml:space="preserve">обходима действенная эффективная помощь и поддержка в современном мире. В зависимости от пребывания подростка в профессиональной образовательной организации,  законным представителем наставляемого может быть руководитель организации  или представитель органа опеки и попечительства в отношении несовершеннолетних, члены общественных организаций или работники муниципальных  органов власти, индивидуальные предприниматели или работники культуры и т.д. </w:t>
      </w:r>
    </w:p>
    <w:p w:rsidR="00DA2ACD" w:rsidRPr="002352AD" w:rsidRDefault="007072C6" w:rsidP="002352AD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2AD">
        <w:rPr>
          <w:rFonts w:ascii="Times New Roman" w:hAnsi="Times New Roman" w:cs="Times New Roman"/>
          <w:sz w:val="28"/>
          <w:szCs w:val="28"/>
        </w:rPr>
        <w:t>Обоснование актуальности проекта:</w:t>
      </w:r>
      <w:r w:rsidR="00DA2ACD" w:rsidRPr="002352AD">
        <w:rPr>
          <w:rFonts w:ascii="Times New Roman" w:hAnsi="Times New Roman" w:cs="Times New Roman"/>
          <w:sz w:val="28"/>
          <w:szCs w:val="28"/>
        </w:rPr>
        <w:t xml:space="preserve"> </w:t>
      </w:r>
      <w:r w:rsidR="002352AD">
        <w:rPr>
          <w:rFonts w:ascii="Times New Roman" w:hAnsi="Times New Roman" w:cs="Times New Roman"/>
          <w:sz w:val="28"/>
          <w:szCs w:val="28"/>
        </w:rPr>
        <w:t>п</w:t>
      </w:r>
      <w:r w:rsidR="00DA2ACD" w:rsidRPr="002352AD">
        <w:rPr>
          <w:rFonts w:ascii="Times New Roman" w:hAnsi="Times New Roman" w:cs="Times New Roman"/>
          <w:sz w:val="28"/>
          <w:szCs w:val="28"/>
        </w:rPr>
        <w:t xml:space="preserve">озиция </w:t>
      </w:r>
      <w:r w:rsidR="0083138F" w:rsidRPr="002352AD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DA2ACD" w:rsidRPr="002352AD">
        <w:rPr>
          <w:rFonts w:ascii="Times New Roman" w:hAnsi="Times New Roman" w:cs="Times New Roman"/>
          <w:sz w:val="28"/>
          <w:szCs w:val="28"/>
        </w:rPr>
        <w:t xml:space="preserve">подростков - больше получать благ, привилегий и меньше работать и учиться - приобретает все более открытые и воинствующие формы, порождая часто </w:t>
      </w:r>
      <w:r w:rsidR="002352AD">
        <w:rPr>
          <w:rFonts w:ascii="Times New Roman" w:hAnsi="Times New Roman" w:cs="Times New Roman"/>
          <w:sz w:val="28"/>
          <w:szCs w:val="28"/>
        </w:rPr>
        <w:t>низкий уровень мотивации к получению профессии</w:t>
      </w:r>
      <w:r w:rsidR="00DA2ACD" w:rsidRPr="002352AD">
        <w:rPr>
          <w:rFonts w:ascii="Times New Roman" w:hAnsi="Times New Roman" w:cs="Times New Roman"/>
          <w:sz w:val="28"/>
          <w:szCs w:val="28"/>
        </w:rPr>
        <w:t xml:space="preserve">. Для многих подростков характерна ориентация на жизнь по принципу «как хочется», на самоутверждение любой ценой и любыми средствами. </w:t>
      </w:r>
      <w:r w:rsidR="002352AD">
        <w:rPr>
          <w:rFonts w:ascii="Times New Roman" w:hAnsi="Times New Roman" w:cs="Times New Roman"/>
          <w:sz w:val="28"/>
          <w:szCs w:val="28"/>
        </w:rPr>
        <w:t xml:space="preserve">Это </w:t>
      </w:r>
      <w:r w:rsidR="00DA2ACD" w:rsidRPr="002352AD">
        <w:rPr>
          <w:rFonts w:ascii="Times New Roman" w:hAnsi="Times New Roman" w:cs="Times New Roman"/>
          <w:sz w:val="28"/>
          <w:szCs w:val="28"/>
        </w:rPr>
        <w:t xml:space="preserve">неразрывно связано с нарушениями взаимосвязей с социальным окружением. Семья как институт теряет свои функции. Ребенок, имеющий пьющих родителей, к сожалению, идентифицирует себя с ними, так как они для него значимые взрослые. Воспитанники организаций для детей-сирот и детей, оставшихся без </w:t>
      </w:r>
      <w:proofErr w:type="gramStart"/>
      <w:r w:rsidR="00DA2ACD" w:rsidRPr="002352AD">
        <w:rPr>
          <w:rFonts w:ascii="Times New Roman" w:hAnsi="Times New Roman" w:cs="Times New Roman"/>
          <w:sz w:val="28"/>
          <w:szCs w:val="28"/>
        </w:rPr>
        <w:t>попечения  в</w:t>
      </w:r>
      <w:proofErr w:type="gramEnd"/>
      <w:r w:rsidR="00DA2ACD" w:rsidRPr="002352AD">
        <w:rPr>
          <w:rFonts w:ascii="Times New Roman" w:hAnsi="Times New Roman" w:cs="Times New Roman"/>
          <w:sz w:val="28"/>
          <w:szCs w:val="28"/>
        </w:rPr>
        <w:t xml:space="preserve"> большинстве случаев имеют огромный опыт негатив</w:t>
      </w:r>
      <w:r w:rsidR="0083138F" w:rsidRPr="002352AD">
        <w:rPr>
          <w:rFonts w:ascii="Times New Roman" w:hAnsi="Times New Roman" w:cs="Times New Roman"/>
          <w:sz w:val="28"/>
          <w:szCs w:val="28"/>
        </w:rPr>
        <w:t>ного воздействия семьи. Для минимизации влияния всех этих факторов</w:t>
      </w:r>
      <w:r w:rsidR="00DA2ACD" w:rsidRPr="002352AD">
        <w:rPr>
          <w:rFonts w:ascii="Times New Roman" w:hAnsi="Times New Roman" w:cs="Times New Roman"/>
          <w:sz w:val="28"/>
          <w:szCs w:val="28"/>
        </w:rPr>
        <w:t xml:space="preserve"> </w:t>
      </w:r>
      <w:r w:rsidR="002352AD">
        <w:rPr>
          <w:rFonts w:ascii="Times New Roman" w:hAnsi="Times New Roman" w:cs="Times New Roman"/>
          <w:sz w:val="28"/>
          <w:szCs w:val="28"/>
        </w:rPr>
        <w:t xml:space="preserve">в период получения профессии или специальности </w:t>
      </w:r>
      <w:r w:rsidR="00DA2ACD" w:rsidRPr="002352AD">
        <w:rPr>
          <w:rFonts w:ascii="Times New Roman" w:hAnsi="Times New Roman" w:cs="Times New Roman"/>
          <w:sz w:val="28"/>
          <w:szCs w:val="28"/>
        </w:rPr>
        <w:t xml:space="preserve">рядом с подростком должен быть </w:t>
      </w:r>
      <w:r w:rsidR="00DA2ACD" w:rsidRPr="002352AD">
        <w:rPr>
          <w:rFonts w:ascii="Times New Roman" w:hAnsi="Times New Roman" w:cs="Times New Roman"/>
          <w:b/>
          <w:sz w:val="28"/>
          <w:szCs w:val="28"/>
        </w:rPr>
        <w:t>наставник.</w:t>
      </w:r>
      <w:r w:rsidR="00DA2ACD" w:rsidRPr="00235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8F" w:rsidRPr="00F840D0" w:rsidRDefault="0083138F" w:rsidP="00F840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Цель и задачи проекта: </w:t>
      </w:r>
      <w:r w:rsidRPr="00F840D0">
        <w:rPr>
          <w:rFonts w:ascii="Times New Roman" w:hAnsi="Times New Roman" w:cs="Times New Roman"/>
          <w:b/>
          <w:sz w:val="28"/>
          <w:szCs w:val="28"/>
        </w:rPr>
        <w:t>Цель</w:t>
      </w:r>
      <w:r w:rsidRPr="00F840D0">
        <w:rPr>
          <w:rFonts w:ascii="Times New Roman" w:hAnsi="Times New Roman" w:cs="Times New Roman"/>
          <w:sz w:val="28"/>
          <w:szCs w:val="28"/>
        </w:rPr>
        <w:t xml:space="preserve"> реализации проекта  - создание эффективной модели наставничества</w:t>
      </w:r>
    </w:p>
    <w:p w:rsidR="0083138F" w:rsidRPr="00F840D0" w:rsidRDefault="0083138F" w:rsidP="00F84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40D0">
        <w:rPr>
          <w:rFonts w:ascii="Times New Roman" w:hAnsi="Times New Roman" w:cs="Times New Roman"/>
          <w:sz w:val="28"/>
          <w:szCs w:val="28"/>
        </w:rPr>
        <w:t>:</w:t>
      </w:r>
    </w:p>
    <w:p w:rsidR="0083138F" w:rsidRPr="00F840D0" w:rsidRDefault="0083138F" w:rsidP="00F84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1. Организация взаимодействия ключевых участников проекта с внедрением института наставничества и формирования партнерских отношений; </w:t>
      </w:r>
    </w:p>
    <w:p w:rsidR="0083138F" w:rsidRPr="00F840D0" w:rsidRDefault="0083138F" w:rsidP="00F84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2. Формирование мотивации студентов к получению профессии, специальности и позитивному отношению к жизни;</w:t>
      </w:r>
    </w:p>
    <w:p w:rsidR="0083138F" w:rsidRPr="00F840D0" w:rsidRDefault="0083138F" w:rsidP="00F84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 3. Проведение глубокого анализа результатов проекта для внесения корректировок и поиск оптимальных решений поставленных задач для дальнейшей работы.</w:t>
      </w:r>
    </w:p>
    <w:p w:rsidR="007011B9" w:rsidRPr="00F840D0" w:rsidRDefault="007011B9" w:rsidP="00F84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9. </w:t>
      </w:r>
      <w:r w:rsidR="0083138F" w:rsidRPr="00F840D0">
        <w:rPr>
          <w:rFonts w:ascii="Times New Roman" w:hAnsi="Times New Roman" w:cs="Times New Roman"/>
          <w:sz w:val="28"/>
          <w:szCs w:val="28"/>
        </w:rPr>
        <w:t>Содержание и технологическое обеспечение проекта</w:t>
      </w:r>
      <w:r w:rsidRPr="00F84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1B9" w:rsidRPr="00F840D0" w:rsidRDefault="007011B9" w:rsidP="00F84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0D0">
        <w:rPr>
          <w:rFonts w:ascii="Times New Roman" w:hAnsi="Times New Roman" w:cs="Times New Roman"/>
          <w:b/>
          <w:sz w:val="28"/>
          <w:szCs w:val="28"/>
        </w:rPr>
        <w:t>Шаг 1.Работа по привлечению наставников</w:t>
      </w:r>
    </w:p>
    <w:p w:rsidR="007011B9" w:rsidRPr="00F840D0" w:rsidRDefault="007011B9" w:rsidP="00F8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 В работе по привлечению наставников уделяется внимание повышению осведомленности о наставничестве среди жителей поселка, работников техникума.  Для информирования используются как интернет ресурсы, так и местные СМИ и общественные организации. Для привлечения внимания используются листовки, рассказывающие о проекте и его целях, о возможности каждого в ней участвовать. </w:t>
      </w:r>
    </w:p>
    <w:p w:rsidR="007011B9" w:rsidRPr="00F840D0" w:rsidRDefault="007011B9" w:rsidP="00F84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0D0">
        <w:rPr>
          <w:rFonts w:ascii="Times New Roman" w:hAnsi="Times New Roman" w:cs="Times New Roman"/>
          <w:b/>
          <w:sz w:val="28"/>
          <w:szCs w:val="28"/>
        </w:rPr>
        <w:t>Шаг 2. Подбор наставников</w:t>
      </w:r>
    </w:p>
    <w:p w:rsidR="007011B9" w:rsidRPr="00F840D0" w:rsidRDefault="007011B9" w:rsidP="00F840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Психологическое тестирование. Процедуру должен проводить психолог</w:t>
      </w:r>
    </w:p>
    <w:p w:rsidR="007011B9" w:rsidRPr="00F840D0" w:rsidRDefault="007011B9" w:rsidP="00F840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Психологическое интервьюирование. Психолог может сделать акцент на том, как потенциальный наставник видит свое будущее, умеет ли он выстраивать долгосрочную перспективу собственной жизни, находить ресурсы для осуществления своих планов, к каким средствам он прибегает и т.д. </w:t>
      </w:r>
    </w:p>
    <w:p w:rsidR="007011B9" w:rsidRPr="00F840D0" w:rsidRDefault="007011B9" w:rsidP="00F84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0D0">
        <w:rPr>
          <w:rFonts w:ascii="Times New Roman" w:hAnsi="Times New Roman" w:cs="Times New Roman"/>
          <w:b/>
          <w:sz w:val="28"/>
          <w:szCs w:val="28"/>
        </w:rPr>
        <w:t>Шаг 3</w:t>
      </w:r>
      <w:r w:rsidRPr="00F840D0">
        <w:rPr>
          <w:rFonts w:ascii="Times New Roman" w:hAnsi="Times New Roman" w:cs="Times New Roman"/>
          <w:sz w:val="28"/>
          <w:szCs w:val="28"/>
        </w:rPr>
        <w:t xml:space="preserve">. </w:t>
      </w:r>
      <w:r w:rsidRPr="00F840D0">
        <w:rPr>
          <w:rFonts w:ascii="Times New Roman" w:hAnsi="Times New Roman" w:cs="Times New Roman"/>
          <w:b/>
          <w:sz w:val="28"/>
          <w:szCs w:val="28"/>
        </w:rPr>
        <w:t>Отбор наставляемых</w:t>
      </w:r>
    </w:p>
    <w:p w:rsidR="007011B9" w:rsidRPr="00F840D0" w:rsidRDefault="007011B9" w:rsidP="00F840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Отбор потенциальных участников.  Координатор выделяет в техникуме  группу наставляемых из числа студентов  14-18 лет, наиболее нуждающихся в наставничестве. </w:t>
      </w:r>
    </w:p>
    <w:p w:rsidR="007011B9" w:rsidRPr="00F840D0" w:rsidRDefault="007011B9" w:rsidP="00F840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Встреча с потенциальными участниками.  Координатор  предлагает подросткам участвовать в проекте и разъясняет им цели, задачи и результат проекта. Необходимо обсудить следующие вопросы:</w:t>
      </w:r>
    </w:p>
    <w:p w:rsidR="007011B9" w:rsidRPr="00F840D0" w:rsidRDefault="007011B9" w:rsidP="00F840D0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 - Что принесет мне наставничество? </w:t>
      </w:r>
    </w:p>
    <w:p w:rsidR="007011B9" w:rsidRPr="00F840D0" w:rsidRDefault="007011B9" w:rsidP="00F840D0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- Сколько времени потребует наставничество?</w:t>
      </w:r>
    </w:p>
    <w:p w:rsidR="007011B9" w:rsidRPr="00F840D0" w:rsidRDefault="007011B9" w:rsidP="00F840D0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 - Кто тот человек, с которым я буду проводить время?</w:t>
      </w:r>
    </w:p>
    <w:p w:rsidR="007011B9" w:rsidRPr="00F840D0" w:rsidRDefault="007011B9" w:rsidP="00F840D0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 - Стоит ли оно потраченного времени и сил? </w:t>
      </w:r>
    </w:p>
    <w:p w:rsidR="007011B9" w:rsidRPr="002352AD" w:rsidRDefault="007011B9" w:rsidP="002352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AD">
        <w:rPr>
          <w:rFonts w:ascii="Times New Roman" w:hAnsi="Times New Roman" w:cs="Times New Roman"/>
          <w:sz w:val="28"/>
          <w:szCs w:val="28"/>
        </w:rPr>
        <w:t xml:space="preserve">Встреча с законным представителем потенциальных участников Координатор  рассказывает им о задачах наставников.  Участие и согласие законного представителя имеют решающее значение для создания атмосферы успешных отношений наставничества. </w:t>
      </w:r>
    </w:p>
    <w:p w:rsidR="007011B9" w:rsidRPr="00F840D0" w:rsidRDefault="007011B9" w:rsidP="00F84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0D0">
        <w:rPr>
          <w:rFonts w:ascii="Times New Roman" w:hAnsi="Times New Roman" w:cs="Times New Roman"/>
          <w:b/>
          <w:sz w:val="28"/>
          <w:szCs w:val="28"/>
        </w:rPr>
        <w:t xml:space="preserve">Шаг 4. Обучение наставников </w:t>
      </w:r>
    </w:p>
    <w:p w:rsidR="007011B9" w:rsidRPr="00F840D0" w:rsidRDefault="007011B9" w:rsidP="00F84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В целях реализации проекта рекомендуется подбирать наставников  по численности студентов, которым наставничество необходимо. Стартовое обучение касается вопросов организации предстоящей деятельности. Оно также может расширять знания в области педагогики </w:t>
      </w:r>
      <w:r w:rsidR="002352AD">
        <w:rPr>
          <w:rFonts w:ascii="Times New Roman" w:hAnsi="Times New Roman" w:cs="Times New Roman"/>
          <w:sz w:val="28"/>
          <w:szCs w:val="28"/>
        </w:rPr>
        <w:t>и психологии, методики работы</w:t>
      </w:r>
      <w:r w:rsidRPr="00F840D0">
        <w:rPr>
          <w:rFonts w:ascii="Times New Roman" w:hAnsi="Times New Roman" w:cs="Times New Roman"/>
          <w:sz w:val="28"/>
          <w:szCs w:val="28"/>
        </w:rPr>
        <w:t xml:space="preserve">, информировать о социальных услугах, доступных их наставляемым, и способах получения доступа к этим услугам. Обучение эффективно проводить в разных форматах - это могут быть и семинары, и тренинги, и обмен опытом. Рекомендуемая подготовка наставников должна составлять не менее шести часов. </w:t>
      </w:r>
    </w:p>
    <w:p w:rsidR="007011B9" w:rsidRPr="00F840D0" w:rsidRDefault="007011B9" w:rsidP="00F84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b/>
          <w:sz w:val="28"/>
          <w:szCs w:val="28"/>
        </w:rPr>
        <w:t>Шаг 5. Формирование тандемов</w:t>
      </w:r>
      <w:r w:rsidRPr="00F84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B9" w:rsidRPr="00F840D0" w:rsidRDefault="007011B9" w:rsidP="00F840D0">
      <w:pPr>
        <w:pStyle w:val="a3"/>
        <w:numPr>
          <w:ilvl w:val="0"/>
          <w:numId w:val="7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Формирование тандема. Основные принципы: </w:t>
      </w:r>
    </w:p>
    <w:p w:rsidR="007011B9" w:rsidRPr="00F840D0" w:rsidRDefault="007011B9" w:rsidP="00F8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- тип нужд наставляемого; </w:t>
      </w:r>
    </w:p>
    <w:p w:rsidR="007011B9" w:rsidRPr="00F840D0" w:rsidRDefault="007011B9" w:rsidP="00F8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- географическая близость; </w:t>
      </w:r>
    </w:p>
    <w:p w:rsidR="007011B9" w:rsidRPr="00F840D0" w:rsidRDefault="007011B9" w:rsidP="00F8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- личные предпочтения;</w:t>
      </w:r>
    </w:p>
    <w:p w:rsidR="007011B9" w:rsidRPr="00F840D0" w:rsidRDefault="007011B9" w:rsidP="00F8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 - темперамент; </w:t>
      </w:r>
    </w:p>
    <w:p w:rsidR="007011B9" w:rsidRPr="00F840D0" w:rsidRDefault="007011B9" w:rsidP="00F8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- интересы;</w:t>
      </w:r>
    </w:p>
    <w:p w:rsidR="007011B9" w:rsidRPr="00F840D0" w:rsidRDefault="007011B9" w:rsidP="00F8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 - особенности воспитания, культуры, религии; </w:t>
      </w:r>
    </w:p>
    <w:p w:rsidR="007011B9" w:rsidRPr="00F840D0" w:rsidRDefault="007011B9" w:rsidP="00F8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- ситуация в семье подростка. </w:t>
      </w:r>
    </w:p>
    <w:p w:rsidR="007011B9" w:rsidRPr="00F840D0" w:rsidRDefault="007011B9" w:rsidP="00F8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- рекомендуемая разница в возрасте - не менее 2 лет, чтобы наставник воспринимался наставляемым как «старший». </w:t>
      </w:r>
    </w:p>
    <w:p w:rsidR="007011B9" w:rsidRPr="00F840D0" w:rsidRDefault="00886FA5" w:rsidP="00F840D0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D0">
        <w:rPr>
          <w:rFonts w:ascii="Times New Roman" w:hAnsi="Times New Roman" w:cs="Times New Roman"/>
          <w:b/>
          <w:sz w:val="28"/>
          <w:szCs w:val="28"/>
        </w:rPr>
        <w:t xml:space="preserve">Шаг 6. </w:t>
      </w:r>
      <w:r w:rsidR="007011B9" w:rsidRPr="00F840D0">
        <w:rPr>
          <w:rFonts w:ascii="Times New Roman" w:hAnsi="Times New Roman" w:cs="Times New Roman"/>
          <w:b/>
          <w:sz w:val="28"/>
          <w:szCs w:val="28"/>
        </w:rPr>
        <w:t>Групповое мероприятие до начала реализации проекта</w:t>
      </w:r>
    </w:p>
    <w:p w:rsidR="007011B9" w:rsidRPr="00F840D0" w:rsidRDefault="007011B9" w:rsidP="00F840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Возможно проведение группового мероприятия, на котором предполагаемые наставники и наставляемые могут познакомиться друг с другом, а после этого выразить какие-то предпочтения. </w:t>
      </w:r>
    </w:p>
    <w:p w:rsidR="006545B4" w:rsidRPr="00F840D0" w:rsidRDefault="00886FA5" w:rsidP="00F840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lastRenderedPageBreak/>
        <w:t>С целью достижения планируемых результатов разработаны: Положение о наставничестве, программа обучения наставников, схема мониторинга. Внесены дополнения в должностные инструкции заместителя директора по ВР, социального педагога, педагога-психолога. Разработаны методические рекомендации для наставников</w:t>
      </w:r>
    </w:p>
    <w:p w:rsidR="00886FA5" w:rsidRPr="00F840D0" w:rsidRDefault="00886FA5" w:rsidP="00F840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A5" w:rsidRPr="00F840D0" w:rsidRDefault="00886FA5" w:rsidP="00F840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Анализ ресурсов проекта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0"/>
        <w:gridCol w:w="2892"/>
        <w:gridCol w:w="2923"/>
      </w:tblGrid>
      <w:tr w:rsidR="00EF4E4F" w:rsidRPr="00F840D0" w:rsidTr="00EF4E4F">
        <w:tc>
          <w:tcPr>
            <w:tcW w:w="2908" w:type="dxa"/>
          </w:tcPr>
          <w:p w:rsidR="00EF4E4F" w:rsidRPr="00F840D0" w:rsidRDefault="00EF4E4F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961" w:type="dxa"/>
          </w:tcPr>
          <w:p w:rsidR="00EF4E4F" w:rsidRPr="00F840D0" w:rsidRDefault="00EF4E4F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</w:tc>
        <w:tc>
          <w:tcPr>
            <w:tcW w:w="2982" w:type="dxa"/>
          </w:tcPr>
          <w:p w:rsidR="00EF4E4F" w:rsidRPr="00F840D0" w:rsidRDefault="00EF4E4F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</w:t>
            </w:r>
          </w:p>
        </w:tc>
      </w:tr>
      <w:tr w:rsidR="00EF4E4F" w:rsidRPr="00F840D0" w:rsidTr="00EF4E4F">
        <w:tc>
          <w:tcPr>
            <w:tcW w:w="2908" w:type="dxa"/>
          </w:tcPr>
          <w:p w:rsidR="00EF4E4F" w:rsidRPr="00F840D0" w:rsidRDefault="00EF4E4F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2961" w:type="dxa"/>
          </w:tcPr>
          <w:p w:rsidR="00EF4E4F" w:rsidRPr="00F840D0" w:rsidRDefault="00EF4E4F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Преподаватели, воспитатели, администрация техникума</w:t>
            </w:r>
          </w:p>
        </w:tc>
        <w:tc>
          <w:tcPr>
            <w:tcW w:w="2982" w:type="dxa"/>
          </w:tcPr>
          <w:p w:rsidR="00EF4E4F" w:rsidRPr="00F840D0" w:rsidRDefault="00EF4E4F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Партнерские взаимоотношения с различными местными организациями, в том числе теми, которые занимаются </w:t>
            </w:r>
            <w:proofErr w:type="spellStart"/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волонтерством</w:t>
            </w:r>
            <w:proofErr w:type="spellEnd"/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, Ценным ресурсом могут выступать: общественные организации; группы по интересам;  клубы для пенсионеров и другие организации.</w:t>
            </w:r>
          </w:p>
          <w:p w:rsidR="00EF4E4F" w:rsidRPr="00F840D0" w:rsidRDefault="00EF4E4F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E4F" w:rsidRPr="00F840D0" w:rsidTr="00EF4E4F">
        <w:tc>
          <w:tcPr>
            <w:tcW w:w="2908" w:type="dxa"/>
          </w:tcPr>
          <w:p w:rsidR="00EF4E4F" w:rsidRPr="00F840D0" w:rsidRDefault="00EF4E4F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2961" w:type="dxa"/>
          </w:tcPr>
          <w:p w:rsidR="00EF4E4F" w:rsidRPr="00F840D0" w:rsidRDefault="00EF4E4F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Материальная база техникума. Помещения кабинетов, комната релаксации, комнаты отдыха в общежитиях могут быть удобным местом для встреч и индивидуальных бесед.</w:t>
            </w:r>
          </w:p>
        </w:tc>
        <w:tc>
          <w:tcPr>
            <w:tcW w:w="2982" w:type="dxa"/>
          </w:tcPr>
          <w:p w:rsidR="00EF4E4F" w:rsidRPr="00F840D0" w:rsidRDefault="00EF4E4F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Библиотека, Дом Культуры, Дом спорта «</w:t>
            </w:r>
            <w:proofErr w:type="spellStart"/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Баяр</w:t>
            </w:r>
            <w:proofErr w:type="spellEnd"/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», Дом детского творчества</w:t>
            </w:r>
          </w:p>
        </w:tc>
      </w:tr>
      <w:tr w:rsidR="00EF4E4F" w:rsidRPr="00F840D0" w:rsidTr="00EF4E4F">
        <w:tc>
          <w:tcPr>
            <w:tcW w:w="2908" w:type="dxa"/>
          </w:tcPr>
          <w:p w:rsidR="00EF4E4F" w:rsidRPr="00F840D0" w:rsidRDefault="00EF4E4F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</w:p>
        </w:tc>
        <w:tc>
          <w:tcPr>
            <w:tcW w:w="2961" w:type="dxa"/>
          </w:tcPr>
          <w:p w:rsidR="00EF4E4F" w:rsidRPr="00F840D0" w:rsidRDefault="00EF4E4F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техникума не привлекаются</w:t>
            </w:r>
            <w:r w:rsidR="00104C88" w:rsidRPr="00F840D0">
              <w:rPr>
                <w:rFonts w:ascii="Times New Roman" w:hAnsi="Times New Roman" w:cs="Times New Roman"/>
                <w:sz w:val="28"/>
                <w:szCs w:val="28"/>
              </w:rPr>
              <w:t>. Работа проводится на основе волонтерских позиций</w:t>
            </w:r>
          </w:p>
        </w:tc>
        <w:tc>
          <w:tcPr>
            <w:tcW w:w="2982" w:type="dxa"/>
          </w:tcPr>
          <w:p w:rsidR="00EF4E4F" w:rsidRPr="00F840D0" w:rsidRDefault="00EF4E4F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Участие в грантах, спонсорские средства для организации работы и поощрения наставников</w:t>
            </w:r>
          </w:p>
        </w:tc>
      </w:tr>
    </w:tbl>
    <w:p w:rsidR="00EF4E4F" w:rsidRPr="00F840D0" w:rsidRDefault="00EF4E4F" w:rsidP="00F840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B4" w:rsidRPr="00F840D0" w:rsidRDefault="00104C88" w:rsidP="00F840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Сроки реализации. Поэтапный план реализации проекта</w:t>
      </w:r>
    </w:p>
    <w:p w:rsidR="00104C88" w:rsidRPr="00F840D0" w:rsidRDefault="00104C88" w:rsidP="00F840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C88" w:rsidRPr="00F840D0" w:rsidRDefault="00104C88" w:rsidP="00F840D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2443"/>
        <w:gridCol w:w="1705"/>
        <w:gridCol w:w="3993"/>
      </w:tblGrid>
      <w:tr w:rsidR="003D7FE8" w:rsidRPr="00F840D0" w:rsidTr="00104C88">
        <w:tc>
          <w:tcPr>
            <w:tcW w:w="0" w:type="auto"/>
          </w:tcPr>
          <w:p w:rsidR="00104C88" w:rsidRPr="00F840D0" w:rsidRDefault="00104C8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104C88" w:rsidRPr="00F840D0" w:rsidRDefault="00104C8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Мероприятие, деятельность</w:t>
            </w:r>
          </w:p>
        </w:tc>
        <w:tc>
          <w:tcPr>
            <w:tcW w:w="0" w:type="auto"/>
          </w:tcPr>
          <w:p w:rsidR="00104C88" w:rsidRPr="00F840D0" w:rsidRDefault="00104C8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</w:tcPr>
          <w:p w:rsidR="00104C88" w:rsidRPr="00F840D0" w:rsidRDefault="00104C8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мероприятия, деятельности</w:t>
            </w:r>
          </w:p>
        </w:tc>
      </w:tr>
      <w:tr w:rsidR="003D7FE8" w:rsidRPr="00F840D0" w:rsidTr="00104C88">
        <w:tc>
          <w:tcPr>
            <w:tcW w:w="0" w:type="auto"/>
          </w:tcPr>
          <w:p w:rsidR="00104C88" w:rsidRPr="00F840D0" w:rsidRDefault="00104C8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4C88" w:rsidRPr="00F840D0" w:rsidRDefault="003D7FE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Анализ ситуации. Создание проекта</w:t>
            </w:r>
          </w:p>
        </w:tc>
        <w:tc>
          <w:tcPr>
            <w:tcW w:w="0" w:type="auto"/>
          </w:tcPr>
          <w:p w:rsidR="00104C88" w:rsidRPr="00F840D0" w:rsidRDefault="00787A91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3D7FE8"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февраль 2019</w:t>
            </w:r>
          </w:p>
        </w:tc>
        <w:tc>
          <w:tcPr>
            <w:tcW w:w="0" w:type="auto"/>
          </w:tcPr>
          <w:p w:rsidR="00104C88" w:rsidRPr="00F840D0" w:rsidRDefault="003D7FE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Анкетирование, составление социального паспорта, проектирование деятельности, принятие положения о наставничестве, внесение изменений в должностные инструкции специалистов службы сопровождения, разработка методических рекомендаций,  разработка схемы мониторинга</w:t>
            </w:r>
          </w:p>
        </w:tc>
      </w:tr>
      <w:tr w:rsidR="003D7FE8" w:rsidRPr="00F840D0" w:rsidTr="00104C88">
        <w:tc>
          <w:tcPr>
            <w:tcW w:w="0" w:type="auto"/>
          </w:tcPr>
          <w:p w:rsidR="00104C88" w:rsidRPr="00F840D0" w:rsidRDefault="003D7FE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4C88" w:rsidRPr="00F840D0" w:rsidRDefault="003D7FE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0" w:type="auto"/>
          </w:tcPr>
          <w:p w:rsidR="00104C88" w:rsidRPr="00F840D0" w:rsidRDefault="00366576" w:rsidP="00366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  <w:r w:rsidR="003D7FE8"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2018-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="003D7FE8"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0" w:type="auto"/>
          </w:tcPr>
          <w:p w:rsidR="00104C88" w:rsidRPr="00F840D0" w:rsidRDefault="003D7FE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Подбор и закрепление наставников. Обучение наставников. Создание координационного совета. Редактирование методических рекомендаций.</w:t>
            </w:r>
          </w:p>
        </w:tc>
      </w:tr>
      <w:tr w:rsidR="003D7FE8" w:rsidRPr="00F840D0" w:rsidTr="00104C88">
        <w:tc>
          <w:tcPr>
            <w:tcW w:w="0" w:type="auto"/>
          </w:tcPr>
          <w:p w:rsidR="00104C88" w:rsidRPr="00F840D0" w:rsidRDefault="003D7FE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4C88" w:rsidRPr="00F840D0" w:rsidRDefault="003D7FE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0" w:type="auto"/>
          </w:tcPr>
          <w:p w:rsidR="00104C88" w:rsidRPr="00F840D0" w:rsidRDefault="00366576" w:rsidP="00366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2019</w:t>
            </w:r>
            <w:r w:rsidR="003D7FE8"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3D7FE8"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AB3F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4C88" w:rsidRPr="00F840D0" w:rsidRDefault="003D7FE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модели наставничества. Мониторинг. Проведение круглого стола по обмену опытом наставников.</w:t>
            </w:r>
          </w:p>
        </w:tc>
      </w:tr>
      <w:tr w:rsidR="003D7FE8" w:rsidRPr="00F840D0" w:rsidTr="00104C88">
        <w:tc>
          <w:tcPr>
            <w:tcW w:w="0" w:type="auto"/>
          </w:tcPr>
          <w:p w:rsidR="003D7FE8" w:rsidRPr="00F840D0" w:rsidRDefault="003D7FE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7FE8" w:rsidRPr="00F840D0" w:rsidRDefault="003D7FE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</w:t>
            </w:r>
          </w:p>
        </w:tc>
        <w:tc>
          <w:tcPr>
            <w:tcW w:w="0" w:type="auto"/>
          </w:tcPr>
          <w:p w:rsidR="003D7FE8" w:rsidRPr="00F840D0" w:rsidRDefault="006C4CFB" w:rsidP="006C4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3D7FE8"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7FE8"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3D7FE8"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AB3F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7FE8" w:rsidRPr="00F840D0" w:rsidRDefault="003D7FE8" w:rsidP="00F840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Издание методических рекомендаций. Обобщение опыта. </w:t>
            </w:r>
            <w:r w:rsidR="008E07D8" w:rsidRPr="00F840D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видео фильма «Опыт наставничества». </w:t>
            </w: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в СМИ</w:t>
            </w:r>
            <w:bookmarkEnd w:id="0"/>
          </w:p>
        </w:tc>
      </w:tr>
    </w:tbl>
    <w:p w:rsidR="00104C88" w:rsidRPr="00F840D0" w:rsidRDefault="00104C88" w:rsidP="00F840D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88" w:rsidRPr="00F840D0" w:rsidRDefault="003D7FE8" w:rsidP="00F840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Описание источников, необходимых на подготовку и реализацию проекта</w:t>
      </w:r>
    </w:p>
    <w:p w:rsidR="008E07D8" w:rsidRPr="00F840D0" w:rsidRDefault="008E07D8" w:rsidP="00F840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Проект не требует больших затрат, так как реализуется в рамках </w:t>
      </w:r>
      <w:proofErr w:type="spellStart"/>
      <w:r w:rsidRPr="00F840D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F840D0">
        <w:rPr>
          <w:rFonts w:ascii="Times New Roman" w:hAnsi="Times New Roman" w:cs="Times New Roman"/>
          <w:sz w:val="28"/>
          <w:szCs w:val="28"/>
        </w:rPr>
        <w:t xml:space="preserve"> и добровольчества. Источник финансирования: участие в грантах, спонсорская помощь социальных партнеров</w:t>
      </w:r>
      <w:r w:rsidR="00E44DEF" w:rsidRPr="00F840D0">
        <w:rPr>
          <w:rFonts w:ascii="Times New Roman" w:hAnsi="Times New Roman" w:cs="Times New Roman"/>
          <w:sz w:val="28"/>
          <w:szCs w:val="28"/>
        </w:rPr>
        <w:t>.</w:t>
      </w:r>
    </w:p>
    <w:p w:rsidR="003D7FE8" w:rsidRPr="00F840D0" w:rsidRDefault="003D7FE8" w:rsidP="00F840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5509"/>
        <w:gridCol w:w="1566"/>
        <w:gridCol w:w="1066"/>
      </w:tblGrid>
      <w:tr w:rsidR="00F840D0" w:rsidRPr="00F840D0" w:rsidTr="003D7FE8">
        <w:tc>
          <w:tcPr>
            <w:tcW w:w="0" w:type="auto"/>
          </w:tcPr>
          <w:p w:rsidR="003D7FE8" w:rsidRPr="00F840D0" w:rsidRDefault="003D7FE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D7FE8" w:rsidRPr="00F840D0" w:rsidRDefault="003D7FE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0" w:type="auto"/>
          </w:tcPr>
          <w:p w:rsidR="003D7FE8" w:rsidRPr="00F840D0" w:rsidRDefault="003D7FE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FE8" w:rsidRPr="00F840D0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  <w:p w:rsidR="008E07D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F840D0" w:rsidRPr="00F840D0" w:rsidTr="003D7FE8">
        <w:tc>
          <w:tcPr>
            <w:tcW w:w="0" w:type="auto"/>
          </w:tcPr>
          <w:p w:rsidR="003D7FE8" w:rsidRPr="00F840D0" w:rsidRDefault="003D7FE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Издание брошюры «Методические рекомендации наставникам»</w:t>
            </w:r>
          </w:p>
        </w:tc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F840D0" w:rsidRPr="00F840D0" w:rsidTr="003D7FE8"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Изготовление видео фильма «Опыт наставничества»</w:t>
            </w:r>
          </w:p>
        </w:tc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F840D0" w:rsidRPr="00F840D0" w:rsidTr="003D7FE8"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Изготовление значков «Наставник»</w:t>
            </w:r>
          </w:p>
        </w:tc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F840D0" w:rsidRPr="00F840D0" w:rsidTr="003D7FE8"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Распечатка листовок</w:t>
            </w:r>
          </w:p>
        </w:tc>
        <w:tc>
          <w:tcPr>
            <w:tcW w:w="0" w:type="auto"/>
          </w:tcPr>
          <w:p w:rsidR="003D7FE8" w:rsidRPr="00F840D0" w:rsidRDefault="003D7FE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7FE8" w:rsidRPr="00F840D0" w:rsidRDefault="008E07D8" w:rsidP="00F84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3D7FE8" w:rsidRPr="00F840D0" w:rsidRDefault="003D7FE8" w:rsidP="00F840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EF" w:rsidRPr="00F840D0" w:rsidRDefault="00E44DEF" w:rsidP="00F840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553"/>
        <w:gridCol w:w="2053"/>
      </w:tblGrid>
      <w:tr w:rsidR="00E44DEF" w:rsidRPr="00F840D0" w:rsidTr="00E44DEF">
        <w:tc>
          <w:tcPr>
            <w:tcW w:w="776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84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На окончание проекта</w:t>
            </w:r>
          </w:p>
        </w:tc>
      </w:tr>
      <w:tr w:rsidR="00E44DEF" w:rsidRPr="00F840D0" w:rsidTr="00E44DEF">
        <w:tc>
          <w:tcPr>
            <w:tcW w:w="776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Сокращение сроков социально - психологической адаптации студентов-первокурсников, требующих особой заботы</w:t>
            </w:r>
          </w:p>
        </w:tc>
        <w:tc>
          <w:tcPr>
            <w:tcW w:w="184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6 месяцев</w:t>
            </w:r>
          </w:p>
        </w:tc>
      </w:tr>
      <w:tr w:rsidR="00E44DEF" w:rsidRPr="00F840D0" w:rsidTr="00E44DEF">
        <w:tc>
          <w:tcPr>
            <w:tcW w:w="776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Осуществление успешной профессиональной самореализации, наличие перспективы на будущее</w:t>
            </w:r>
          </w:p>
        </w:tc>
        <w:tc>
          <w:tcPr>
            <w:tcW w:w="184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100% наставляемых</w:t>
            </w:r>
          </w:p>
        </w:tc>
      </w:tr>
      <w:tr w:rsidR="00E44DEF" w:rsidRPr="00F840D0" w:rsidTr="00E44DEF">
        <w:tc>
          <w:tcPr>
            <w:tcW w:w="776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Развитие уверенности в себе, ответственного отношения к своим правам и обязанностям</w:t>
            </w:r>
          </w:p>
        </w:tc>
        <w:tc>
          <w:tcPr>
            <w:tcW w:w="1843" w:type="dxa"/>
          </w:tcPr>
          <w:p w:rsidR="00E44DEF" w:rsidRPr="00F840D0" w:rsidRDefault="00E44DEF" w:rsidP="002352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100% наставляемы</w:t>
            </w:r>
            <w:r w:rsidR="002352A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E44DEF" w:rsidRPr="00F840D0" w:rsidTr="00E44DEF">
        <w:tc>
          <w:tcPr>
            <w:tcW w:w="776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Осознание нужности людям и чувствование заботы о себе старших людей</w:t>
            </w:r>
          </w:p>
        </w:tc>
        <w:tc>
          <w:tcPr>
            <w:tcW w:w="184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100% наставляемых</w:t>
            </w:r>
          </w:p>
        </w:tc>
      </w:tr>
      <w:tr w:rsidR="00E44DEF" w:rsidRPr="00F840D0" w:rsidTr="00E44DEF">
        <w:tc>
          <w:tcPr>
            <w:tcW w:w="776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полученным профессиональным образованием</w:t>
            </w:r>
          </w:p>
        </w:tc>
        <w:tc>
          <w:tcPr>
            <w:tcW w:w="184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100% наставляемых</w:t>
            </w:r>
          </w:p>
        </w:tc>
      </w:tr>
      <w:tr w:rsidR="00E44DEF" w:rsidRPr="00F840D0" w:rsidTr="00E44DEF">
        <w:tc>
          <w:tcPr>
            <w:tcW w:w="776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Расширение института наставничества для формирования мотивации к получаемой профессии, специальности и формированию жизненных перспектив наставляемых</w:t>
            </w:r>
          </w:p>
        </w:tc>
        <w:tc>
          <w:tcPr>
            <w:tcW w:w="184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В 2 раза</w:t>
            </w:r>
            <w:r w:rsidR="00CD364C"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4DEF" w:rsidRPr="00F840D0" w:rsidTr="00E44DEF">
        <w:tc>
          <w:tcPr>
            <w:tcW w:w="776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Создание пилотной площадки для поиска и апробации новых средств социально-профессионального сопровождения обучающихся и распространение опыта наставничества</w:t>
            </w:r>
          </w:p>
        </w:tc>
        <w:tc>
          <w:tcPr>
            <w:tcW w:w="1843" w:type="dxa"/>
          </w:tcPr>
          <w:p w:rsidR="00E44DEF" w:rsidRPr="00F840D0" w:rsidRDefault="00E44DEF" w:rsidP="00F84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44DEF" w:rsidRPr="00F840D0" w:rsidRDefault="00E44DEF" w:rsidP="00F840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4C" w:rsidRPr="00F840D0" w:rsidRDefault="00CD364C" w:rsidP="00F840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Социальные эффекты от реализации проекта</w:t>
      </w:r>
    </w:p>
    <w:p w:rsidR="00CD364C" w:rsidRPr="00F840D0" w:rsidRDefault="00CD364C" w:rsidP="00B40566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Социальные эффекты от реализации проекта могут быть отсрочены во времени. </w:t>
      </w:r>
      <w:r w:rsidR="00A02EB2" w:rsidRPr="00F840D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Одним из важных условий оценки эффективности наставничества является включение подростка в учебную, трудовую, познавательную, досуговую деятельность и самореализация в обществе. </w:t>
      </w:r>
      <w:r w:rsidRPr="00F840D0">
        <w:rPr>
          <w:rFonts w:ascii="Times New Roman" w:hAnsi="Times New Roman" w:cs="Times New Roman"/>
          <w:sz w:val="28"/>
          <w:szCs w:val="28"/>
        </w:rPr>
        <w:t>Эффективность наставничества выразится: в степени удовлетворенности наставляемого от наставничества</w:t>
      </w:r>
      <w:r w:rsidR="00252B1E" w:rsidRPr="00F840D0">
        <w:rPr>
          <w:rFonts w:ascii="Times New Roman" w:hAnsi="Times New Roman" w:cs="Times New Roman"/>
          <w:sz w:val="28"/>
          <w:szCs w:val="28"/>
        </w:rPr>
        <w:t>,  полезности наставничества, возможности и готовности</w:t>
      </w:r>
      <w:r w:rsidRPr="00F840D0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</w:t>
      </w:r>
      <w:r w:rsidR="00252B1E" w:rsidRPr="00F840D0">
        <w:rPr>
          <w:rFonts w:ascii="Times New Roman" w:hAnsi="Times New Roman" w:cs="Times New Roman"/>
          <w:sz w:val="28"/>
          <w:szCs w:val="28"/>
        </w:rPr>
        <w:t xml:space="preserve">и навыки </w:t>
      </w:r>
      <w:r w:rsidRPr="00F840D0">
        <w:rPr>
          <w:rFonts w:ascii="Times New Roman" w:hAnsi="Times New Roman" w:cs="Times New Roman"/>
          <w:sz w:val="28"/>
          <w:szCs w:val="28"/>
        </w:rPr>
        <w:t xml:space="preserve">в повседневной жизни. </w:t>
      </w:r>
      <w:r w:rsidR="00252B1E" w:rsidRPr="00F840D0">
        <w:rPr>
          <w:rFonts w:ascii="Times New Roman" w:hAnsi="Times New Roman" w:cs="Times New Roman"/>
          <w:sz w:val="28"/>
          <w:szCs w:val="28"/>
        </w:rPr>
        <w:t>Наставники приобретают новый жизненный и педагогический опыт</w:t>
      </w:r>
      <w:r w:rsidR="00A02EB2" w:rsidRPr="00F840D0">
        <w:rPr>
          <w:rFonts w:ascii="Times New Roman" w:hAnsi="Times New Roman" w:cs="Times New Roman"/>
          <w:sz w:val="28"/>
          <w:szCs w:val="28"/>
        </w:rPr>
        <w:t>.</w:t>
      </w:r>
    </w:p>
    <w:p w:rsidR="00A02EB2" w:rsidRPr="00F840D0" w:rsidRDefault="00A02EB2" w:rsidP="00F84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EB2" w:rsidRPr="00F840D0" w:rsidRDefault="00A02EB2" w:rsidP="00F840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Анализ устойчивости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A02EB2" w:rsidRPr="00F840D0" w:rsidTr="00334ED5">
        <w:tc>
          <w:tcPr>
            <w:tcW w:w="4785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4786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Мероприятия по снижению риска</w:t>
            </w:r>
          </w:p>
        </w:tc>
      </w:tr>
      <w:tr w:rsidR="00A02EB2" w:rsidRPr="00F840D0" w:rsidTr="00334ED5">
        <w:tc>
          <w:tcPr>
            <w:tcW w:w="4785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Не все будут проведены мероприятия по работе с данной категорией детей</w:t>
            </w:r>
          </w:p>
        </w:tc>
        <w:tc>
          <w:tcPr>
            <w:tcW w:w="4786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консультативной помощи наставникам</w:t>
            </w:r>
          </w:p>
        </w:tc>
      </w:tr>
      <w:tr w:rsidR="00A02EB2" w:rsidRPr="00F840D0" w:rsidTr="00334ED5">
        <w:tc>
          <w:tcPr>
            <w:tcW w:w="4785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Риск координации в сопровождении проекта</w:t>
            </w:r>
          </w:p>
        </w:tc>
        <w:tc>
          <w:tcPr>
            <w:tcW w:w="4786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координационного Совета</w:t>
            </w:r>
          </w:p>
        </w:tc>
      </w:tr>
      <w:tr w:rsidR="00A02EB2" w:rsidRPr="00F840D0" w:rsidTr="00334ED5">
        <w:tc>
          <w:tcPr>
            <w:tcW w:w="4785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 xml:space="preserve">Не достаточная квалификация специалистов техникума и </w:t>
            </w:r>
            <w:r w:rsidRPr="00F8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привлеченных со стороны наставников</w:t>
            </w:r>
          </w:p>
        </w:tc>
        <w:tc>
          <w:tcPr>
            <w:tcW w:w="4786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семинары, курсы повышения квалификации, обмен опытом</w:t>
            </w:r>
          </w:p>
        </w:tc>
      </w:tr>
      <w:tr w:rsidR="00A02EB2" w:rsidRPr="00F840D0" w:rsidTr="00334ED5">
        <w:tc>
          <w:tcPr>
            <w:tcW w:w="4785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 в подборе наставников</w:t>
            </w:r>
          </w:p>
        </w:tc>
        <w:tc>
          <w:tcPr>
            <w:tcW w:w="4786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тандема. Механизм замены наставников</w:t>
            </w:r>
          </w:p>
        </w:tc>
      </w:tr>
      <w:tr w:rsidR="00A02EB2" w:rsidRPr="00F840D0" w:rsidTr="00334ED5">
        <w:tc>
          <w:tcPr>
            <w:tcW w:w="4785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Недостаток специалистов службы сопровождения</w:t>
            </w:r>
          </w:p>
        </w:tc>
        <w:tc>
          <w:tcPr>
            <w:tcW w:w="4786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из учреждений - партнеров</w:t>
            </w:r>
          </w:p>
        </w:tc>
      </w:tr>
      <w:tr w:rsidR="00A02EB2" w:rsidRPr="00F840D0" w:rsidTr="00334ED5">
        <w:tc>
          <w:tcPr>
            <w:tcW w:w="4785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Недостаточность денежных средств для поощрения наставников, издания методических рекомендаций</w:t>
            </w:r>
          </w:p>
        </w:tc>
        <w:tc>
          <w:tcPr>
            <w:tcW w:w="4786" w:type="dxa"/>
          </w:tcPr>
          <w:p w:rsidR="00A02EB2" w:rsidRPr="00F840D0" w:rsidRDefault="00A02EB2" w:rsidP="00F84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0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грантах, привлечение спонсорских средств</w:t>
            </w:r>
          </w:p>
        </w:tc>
      </w:tr>
    </w:tbl>
    <w:p w:rsidR="00A02EB2" w:rsidRPr="00F840D0" w:rsidRDefault="00A02EB2" w:rsidP="00F840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4C" w:rsidRPr="00F840D0" w:rsidRDefault="00A02EB2" w:rsidP="00F840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>Перспективы развития проекта:</w:t>
      </w:r>
    </w:p>
    <w:p w:rsidR="00A02EB2" w:rsidRPr="00F840D0" w:rsidRDefault="00A02EB2" w:rsidP="00F840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sz w:val="28"/>
          <w:szCs w:val="28"/>
        </w:rPr>
        <w:t xml:space="preserve">По завершению проекта и обобщению результатов опыт может быть распространен через: публикации в </w:t>
      </w:r>
      <w:proofErr w:type="spellStart"/>
      <w:r w:rsidRPr="00F840D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840D0">
        <w:rPr>
          <w:rFonts w:ascii="Times New Roman" w:hAnsi="Times New Roman" w:cs="Times New Roman"/>
          <w:sz w:val="28"/>
          <w:szCs w:val="28"/>
        </w:rPr>
        <w:t>, СМИ, семинары. Для реализации данного проекта в других учреждениях СПО не требуется больших финансовых и материальных затрат.</w:t>
      </w:r>
      <w:r w:rsidR="00F840D0" w:rsidRPr="00F840D0">
        <w:rPr>
          <w:rFonts w:ascii="Times New Roman" w:hAnsi="Times New Roman" w:cs="Times New Roman"/>
          <w:sz w:val="28"/>
          <w:szCs w:val="28"/>
        </w:rPr>
        <w:t xml:space="preserve"> Возможно создание пилотной площадки для поиска и апробации новых средств социально-профессионального сопровождения обучающихся и распространение опыта наставничества</w:t>
      </w:r>
    </w:p>
    <w:sectPr w:rsidR="00A02EB2" w:rsidRPr="00F8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A41"/>
    <w:multiLevelType w:val="hybridMultilevel"/>
    <w:tmpl w:val="52342EC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57442E"/>
    <w:multiLevelType w:val="multilevel"/>
    <w:tmpl w:val="9DF4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C7ADF"/>
    <w:multiLevelType w:val="hybridMultilevel"/>
    <w:tmpl w:val="2462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6E5"/>
    <w:multiLevelType w:val="hybridMultilevel"/>
    <w:tmpl w:val="2D2C4D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7E093C"/>
    <w:multiLevelType w:val="hybridMultilevel"/>
    <w:tmpl w:val="F408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C13FE"/>
    <w:multiLevelType w:val="hybridMultilevel"/>
    <w:tmpl w:val="705ABD7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D4D27B5"/>
    <w:multiLevelType w:val="hybridMultilevel"/>
    <w:tmpl w:val="F5F098C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AB6CC0"/>
    <w:multiLevelType w:val="hybridMultilevel"/>
    <w:tmpl w:val="12D4D4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0E8A"/>
    <w:multiLevelType w:val="hybridMultilevel"/>
    <w:tmpl w:val="3004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61"/>
    <w:rsid w:val="00104C88"/>
    <w:rsid w:val="002352AD"/>
    <w:rsid w:val="00252B1E"/>
    <w:rsid w:val="002D4ABB"/>
    <w:rsid w:val="0032117C"/>
    <w:rsid w:val="003362BC"/>
    <w:rsid w:val="00366576"/>
    <w:rsid w:val="003D7FE8"/>
    <w:rsid w:val="004054E9"/>
    <w:rsid w:val="00527548"/>
    <w:rsid w:val="006545B4"/>
    <w:rsid w:val="006C4CFB"/>
    <w:rsid w:val="006C7B04"/>
    <w:rsid w:val="007011B9"/>
    <w:rsid w:val="007072C6"/>
    <w:rsid w:val="00787A91"/>
    <w:rsid w:val="0083138F"/>
    <w:rsid w:val="00886FA5"/>
    <w:rsid w:val="008E07D8"/>
    <w:rsid w:val="009232C6"/>
    <w:rsid w:val="00A00061"/>
    <w:rsid w:val="00A02EB2"/>
    <w:rsid w:val="00A7269A"/>
    <w:rsid w:val="00AB3FC6"/>
    <w:rsid w:val="00B40566"/>
    <w:rsid w:val="00BB13B9"/>
    <w:rsid w:val="00BC3FED"/>
    <w:rsid w:val="00C85C2D"/>
    <w:rsid w:val="00CD364C"/>
    <w:rsid w:val="00D75931"/>
    <w:rsid w:val="00DA2ACD"/>
    <w:rsid w:val="00E44DEF"/>
    <w:rsid w:val="00EB1D84"/>
    <w:rsid w:val="00EC0789"/>
    <w:rsid w:val="00EF4E4F"/>
    <w:rsid w:val="00F70037"/>
    <w:rsid w:val="00F840D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06D9"/>
  <w15:docId w15:val="{AA6D1D8F-1D97-4627-9B1E-4B030724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BC"/>
    <w:pPr>
      <w:ind w:left="720"/>
      <w:contextualSpacing/>
    </w:pPr>
  </w:style>
  <w:style w:type="table" w:styleId="a4">
    <w:name w:val="Table Grid"/>
    <w:basedOn w:val="a1"/>
    <w:uiPriority w:val="59"/>
    <w:rsid w:val="00E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217</cp:lastModifiedBy>
  <cp:revision>7</cp:revision>
  <dcterms:created xsi:type="dcterms:W3CDTF">2021-12-17T07:54:00Z</dcterms:created>
  <dcterms:modified xsi:type="dcterms:W3CDTF">2021-12-21T00:07:00Z</dcterms:modified>
</cp:coreProperties>
</file>