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37" w:rsidRDefault="00613837" w:rsidP="00613837">
      <w:pPr>
        <w:ind w:left="567" w:right="62" w:firstLine="0"/>
      </w:pPr>
      <w:r>
        <w:t xml:space="preserve">Права и обязанности наставника представлены в таблице 5. </w:t>
      </w:r>
    </w:p>
    <w:p w:rsidR="00613837" w:rsidRDefault="00613837" w:rsidP="00613837">
      <w:pPr>
        <w:spacing w:after="3" w:line="269" w:lineRule="auto"/>
        <w:ind w:left="10" w:right="62" w:hanging="10"/>
        <w:jc w:val="right"/>
      </w:pPr>
      <w:r>
        <w:t xml:space="preserve">Таблица 5 </w:t>
      </w:r>
    </w:p>
    <w:tbl>
      <w:tblPr>
        <w:tblStyle w:val="TableGrid"/>
        <w:tblW w:w="9861" w:type="dxa"/>
        <w:tblInd w:w="-108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16"/>
        <w:gridCol w:w="5545"/>
      </w:tblGrid>
      <w:tr w:rsidR="00613837" w:rsidTr="000C5F04">
        <w:trPr>
          <w:trHeight w:val="286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37" w:rsidRDefault="00613837" w:rsidP="00613837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Наставник имеет право: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37" w:rsidRDefault="00613837" w:rsidP="00613837">
            <w:pPr>
              <w:spacing w:after="0" w:line="240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Наставник обязан: </w:t>
            </w:r>
          </w:p>
        </w:tc>
      </w:tr>
      <w:tr w:rsidR="00613837" w:rsidTr="00613837">
        <w:trPr>
          <w:trHeight w:val="785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37" w:rsidRDefault="00613837" w:rsidP="00613837">
            <w:pPr>
              <w:numPr>
                <w:ilvl w:val="0"/>
                <w:numId w:val="1"/>
              </w:numPr>
              <w:spacing w:after="22" w:line="240" w:lineRule="auto"/>
              <w:ind w:right="57" w:firstLine="0"/>
            </w:pPr>
            <w:r>
              <w:rPr>
                <w:sz w:val="24"/>
              </w:rPr>
              <w:t xml:space="preserve">привлекать наставляемого к участию в мероприятиях, связанных с реализацией Программы наставничества; </w:t>
            </w:r>
          </w:p>
          <w:p w:rsidR="00613837" w:rsidRDefault="00613837" w:rsidP="00613837">
            <w:pPr>
              <w:numPr>
                <w:ilvl w:val="0"/>
                <w:numId w:val="1"/>
              </w:numPr>
              <w:spacing w:after="17" w:line="240" w:lineRule="auto"/>
              <w:ind w:right="57" w:firstLine="0"/>
            </w:pPr>
            <w:r>
              <w:rPr>
                <w:sz w:val="24"/>
              </w:rPr>
              <w:t xml:space="preserve">участвовать в обсуждении вопросов, связанных с наставничеством в ПОО, в том числе - с деятельностью наставляемого; </w:t>
            </w:r>
            <w:bookmarkStart w:id="0" w:name="_GoBack"/>
            <w:bookmarkEnd w:id="0"/>
          </w:p>
          <w:p w:rsidR="00613837" w:rsidRDefault="00613837" w:rsidP="00613837">
            <w:pPr>
              <w:numPr>
                <w:ilvl w:val="0"/>
                <w:numId w:val="1"/>
              </w:numPr>
              <w:spacing w:after="23" w:line="240" w:lineRule="auto"/>
              <w:ind w:right="57" w:firstLine="0"/>
            </w:pPr>
            <w:r>
              <w:rPr>
                <w:sz w:val="24"/>
              </w:rPr>
      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Индивидуальным планом; </w:t>
            </w:r>
          </w:p>
          <w:p w:rsidR="00613837" w:rsidRDefault="00613837" w:rsidP="00613837">
            <w:pPr>
              <w:numPr>
                <w:ilvl w:val="0"/>
                <w:numId w:val="1"/>
              </w:numPr>
              <w:spacing w:after="22" w:line="240" w:lineRule="auto"/>
              <w:ind w:right="57" w:firstLine="0"/>
            </w:pPr>
            <w:r>
              <w:rPr>
                <w:sz w:val="24"/>
              </w:rPr>
              <w:t xml:space="preserve">требовать выполнения наставляемым </w:t>
            </w:r>
          </w:p>
          <w:p w:rsidR="00613837" w:rsidRDefault="00613837" w:rsidP="00613837">
            <w:pPr>
              <w:spacing w:after="21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Индивидуального плана; </w:t>
            </w:r>
          </w:p>
          <w:p w:rsidR="00613837" w:rsidRDefault="00613837" w:rsidP="00613837">
            <w:pPr>
              <w:numPr>
                <w:ilvl w:val="0"/>
                <w:numId w:val="1"/>
              </w:numPr>
              <w:spacing w:after="23" w:line="240" w:lineRule="auto"/>
              <w:ind w:right="57" w:firstLine="0"/>
            </w:pPr>
            <w:r>
              <w:rPr>
                <w:sz w:val="24"/>
              </w:rPr>
              <w:t>в составе комиссий принимать участие в аттестации наставляемого (для формы наставничества «</w:t>
            </w:r>
            <w:proofErr w:type="spellStart"/>
            <w:r>
              <w:rPr>
                <w:sz w:val="24"/>
              </w:rPr>
              <w:t>педагогпедагог</w:t>
            </w:r>
            <w:proofErr w:type="spellEnd"/>
            <w:r>
              <w:rPr>
                <w:sz w:val="24"/>
              </w:rPr>
              <w:t xml:space="preserve">») и иных оценочных или конкурсных мероприятиях; </w:t>
            </w:r>
          </w:p>
          <w:p w:rsidR="00613837" w:rsidRDefault="00613837" w:rsidP="00613837">
            <w:pPr>
              <w:numPr>
                <w:ilvl w:val="0"/>
                <w:numId w:val="1"/>
              </w:numPr>
              <w:spacing w:after="38" w:line="240" w:lineRule="auto"/>
              <w:ind w:right="57" w:firstLine="0"/>
            </w:pPr>
            <w:r>
              <w:rPr>
                <w:sz w:val="24"/>
              </w:rPr>
              <w:t xml:space="preserve"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 </w:t>
            </w:r>
          </w:p>
          <w:p w:rsidR="00613837" w:rsidRDefault="00613837" w:rsidP="00613837">
            <w:pPr>
              <w:numPr>
                <w:ilvl w:val="0"/>
                <w:numId w:val="1"/>
              </w:numPr>
              <w:spacing w:after="27" w:line="240" w:lineRule="auto"/>
              <w:ind w:right="57" w:firstLine="0"/>
            </w:pPr>
            <w:r>
              <w:rPr>
                <w:sz w:val="24"/>
              </w:rPr>
              <w:t xml:space="preserve"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 </w:t>
            </w:r>
          </w:p>
          <w:p w:rsidR="00613837" w:rsidRDefault="00613837" w:rsidP="00613837">
            <w:pPr>
              <w:numPr>
                <w:ilvl w:val="0"/>
                <w:numId w:val="1"/>
              </w:numPr>
              <w:spacing w:after="0" w:line="240" w:lineRule="auto"/>
              <w:ind w:right="57" w:firstLine="0"/>
            </w:pPr>
            <w:r>
              <w:rPr>
                <w:sz w:val="24"/>
              </w:rPr>
              <w:t xml:space="preserve">обращаться к руководителю ПОО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37" w:rsidRDefault="00613837" w:rsidP="00613837">
            <w:pPr>
              <w:numPr>
                <w:ilvl w:val="0"/>
                <w:numId w:val="2"/>
              </w:numPr>
              <w:spacing w:after="31" w:line="240" w:lineRule="auto"/>
              <w:ind w:right="59" w:firstLine="0"/>
            </w:pPr>
            <w:r>
              <w:rPr>
                <w:sz w:val="24"/>
              </w:rPr>
      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- 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коррекции Индивидуального плана, выбора методов наставнической деятельно-</w:t>
            </w:r>
          </w:p>
          <w:p w:rsidR="00613837" w:rsidRDefault="00613837" w:rsidP="00613837">
            <w:pPr>
              <w:spacing w:after="22" w:line="240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; </w:t>
            </w:r>
          </w:p>
          <w:p w:rsidR="00613837" w:rsidRDefault="00613837" w:rsidP="00613837">
            <w:pPr>
              <w:numPr>
                <w:ilvl w:val="0"/>
                <w:numId w:val="2"/>
              </w:numPr>
              <w:spacing w:after="22" w:line="240" w:lineRule="auto"/>
              <w:ind w:right="59" w:firstLine="0"/>
            </w:pPr>
            <w:r>
              <w:rPr>
                <w:sz w:val="24"/>
              </w:rPr>
              <w:t xml:space="preserve">выявлять и совместно устранять допущенные ошибки в деятельности наставляемого в рамках мероприятий Индивидуального плана; </w:t>
            </w:r>
          </w:p>
          <w:p w:rsidR="00613837" w:rsidRDefault="00613837" w:rsidP="00613837">
            <w:pPr>
              <w:numPr>
                <w:ilvl w:val="0"/>
                <w:numId w:val="2"/>
              </w:numPr>
              <w:spacing w:after="29" w:line="240" w:lineRule="auto"/>
              <w:ind w:right="59" w:firstLine="0"/>
            </w:pPr>
            <w:r>
              <w:rPr>
                <w:sz w:val="24"/>
              </w:rPr>
              <w:t xml:space="preserve">передавать наставляемому накопленный опыт, обучать наиболее рациональным приемам и современным методам работы или поведения, в т. ч. - оказывать наставляемому помощь по принятию правильных решений в нестандартных ситуациях и пр.; </w:t>
            </w:r>
          </w:p>
          <w:p w:rsidR="00613837" w:rsidRDefault="00613837" w:rsidP="00613837">
            <w:pPr>
              <w:numPr>
                <w:ilvl w:val="0"/>
                <w:numId w:val="2"/>
              </w:num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своевременно реагировать на проявления недисциплинированности наставляемого; </w:t>
            </w:r>
          </w:p>
          <w:p w:rsidR="00613837" w:rsidRDefault="00613837" w:rsidP="00613837">
            <w:pPr>
              <w:numPr>
                <w:ilvl w:val="0"/>
                <w:numId w:val="2"/>
              </w:num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личным примером развивать положительные качества наставляемого, при необходимости - корректировать его поведение; </w:t>
            </w:r>
          </w:p>
          <w:p w:rsidR="00613837" w:rsidRDefault="00613837" w:rsidP="00613837">
            <w:pPr>
              <w:numPr>
                <w:ilvl w:val="0"/>
                <w:numId w:val="2"/>
              </w:num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принимать участие в мероприятиях, организуемых для наставников в ПОО, в том числе - в рамках «Школы наставников»; </w:t>
            </w:r>
          </w:p>
          <w:p w:rsidR="00613837" w:rsidRDefault="00613837" w:rsidP="00613837">
            <w:pPr>
              <w:numPr>
                <w:ilvl w:val="0"/>
                <w:numId w:val="2"/>
              </w:num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в случае, если он не является сотрудником ПОО,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      </w:r>
          </w:p>
        </w:tc>
      </w:tr>
    </w:tbl>
    <w:p w:rsidR="00620D64" w:rsidRDefault="00620D64"/>
    <w:sectPr w:rsidR="0062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409"/>
    <w:multiLevelType w:val="hybridMultilevel"/>
    <w:tmpl w:val="0E96D11A"/>
    <w:lvl w:ilvl="0" w:tplc="83BE93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C94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AA5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35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C47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A2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A8B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E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216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3D362A"/>
    <w:multiLevelType w:val="hybridMultilevel"/>
    <w:tmpl w:val="4490B826"/>
    <w:lvl w:ilvl="0" w:tplc="033091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A9F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A2D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45A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0A3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E03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003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C4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83E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9A"/>
    <w:rsid w:val="00613837"/>
    <w:rsid w:val="00620D64"/>
    <w:rsid w:val="008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90B9-ADA0-46C4-89CB-D71240BE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37"/>
    <w:pPr>
      <w:spacing w:after="15" w:line="268" w:lineRule="auto"/>
      <w:ind w:left="1265" w:firstLine="557"/>
      <w:jc w:val="both"/>
    </w:pPr>
    <w:rPr>
      <w:rFonts w:eastAsia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383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217</cp:lastModifiedBy>
  <cp:revision>2</cp:revision>
  <dcterms:created xsi:type="dcterms:W3CDTF">2020-10-27T05:10:00Z</dcterms:created>
  <dcterms:modified xsi:type="dcterms:W3CDTF">2020-10-27T05:12:00Z</dcterms:modified>
</cp:coreProperties>
</file>